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9CB" w:rsidRDefault="00696365" w:rsidP="0090063C">
      <w:pPr>
        <w:jc w:val="both"/>
      </w:pPr>
      <w:r>
        <w:t>Prueba</w:t>
      </w:r>
      <w:r w:rsidR="00BC79CB">
        <w:t xml:space="preserve"> de Filosofía</w:t>
      </w:r>
      <w:r>
        <w:t xml:space="preserve"> de la Educación</w:t>
      </w:r>
    </w:p>
    <w:p w:rsidR="002475AD" w:rsidRDefault="002475AD" w:rsidP="0090063C">
      <w:pPr>
        <w:jc w:val="both"/>
      </w:pPr>
      <w:r>
        <w:t xml:space="preserve">El primer caso responde a un sistema </w:t>
      </w:r>
      <w:r w:rsidR="00711D92">
        <w:t>tradicional</w:t>
      </w:r>
      <w:r>
        <w:t xml:space="preserve"> de enseñanza en el que se parte del interés propio sobre la </w:t>
      </w:r>
      <w:r w:rsidR="00711D92">
        <w:t>temática</w:t>
      </w:r>
      <w:r>
        <w:t xml:space="preserve"> del </w:t>
      </w:r>
      <w:r w:rsidR="0090063C">
        <w:t>docente,</w:t>
      </w:r>
      <w:r>
        <w:t xml:space="preserve"> para </w:t>
      </w:r>
      <w:r w:rsidR="00711D92">
        <w:t>concebir</w:t>
      </w:r>
      <w:r>
        <w:t xml:space="preserve"> que el mismo </w:t>
      </w:r>
      <w:proofErr w:type="gramStart"/>
      <w:r>
        <w:t>es</w:t>
      </w:r>
      <w:proofErr w:type="gramEnd"/>
      <w:r>
        <w:t xml:space="preserve"> </w:t>
      </w:r>
      <w:r w:rsidR="00711D92">
        <w:t>transferible</w:t>
      </w:r>
      <w:r>
        <w:t xml:space="preserve">  y debe ser abordado inequívocamente desde la misma perspectiva del </w:t>
      </w:r>
      <w:r w:rsidR="0090063C">
        <w:t xml:space="preserve">docente. </w:t>
      </w:r>
      <w:r w:rsidR="008A23DB">
        <w:t>Tal como plantea</w:t>
      </w:r>
      <w:r>
        <w:t xml:space="preserve">, ALDANONDO, </w:t>
      </w:r>
      <w:r w:rsidRPr="002475AD">
        <w:t xml:space="preserve">la </w:t>
      </w:r>
      <w:r w:rsidR="00711D92" w:rsidRPr="002475AD">
        <w:t>acumulación</w:t>
      </w:r>
      <w:r w:rsidRPr="002475AD">
        <w:t xml:space="preserve"> de </w:t>
      </w:r>
      <w:r w:rsidR="00711D92" w:rsidRPr="002475AD">
        <w:t>información</w:t>
      </w:r>
      <w:r w:rsidRPr="002475AD">
        <w:t xml:space="preserve"> no implica</w:t>
      </w:r>
      <w:r>
        <w:t xml:space="preserve"> </w:t>
      </w:r>
      <w:r w:rsidR="0090063C">
        <w:t>conoci</w:t>
      </w:r>
      <w:r w:rsidR="008A23DB">
        <w:t>mientos</w:t>
      </w:r>
      <w:r>
        <w:t>, es decir la docente pretende que los alumnos acumulen información respecto al tema</w:t>
      </w:r>
      <w:r w:rsidR="00711D92">
        <w:t>,</w:t>
      </w:r>
      <w:r>
        <w:t xml:space="preserve"> de tal manera que esa información pueda ser usada en función de una </w:t>
      </w:r>
      <w:r w:rsidR="0090063C">
        <w:t>práctica</w:t>
      </w:r>
      <w:r w:rsidR="00B30701">
        <w:t xml:space="preserve"> especí</w:t>
      </w:r>
      <w:r>
        <w:t>fic</w:t>
      </w:r>
      <w:r w:rsidR="00711D92">
        <w:t>a</w:t>
      </w:r>
      <w:r>
        <w:t xml:space="preserve">, las estrategias para lograr tal fin involucran la búsqueda </w:t>
      </w:r>
      <w:r w:rsidR="00B30701">
        <w:t>y uso de distintos medios</w:t>
      </w:r>
      <w:r>
        <w:t xml:space="preserve">, pero todos abocados al mismo </w:t>
      </w:r>
      <w:r w:rsidR="00711D92">
        <w:t>objetivo</w:t>
      </w:r>
      <w:r w:rsidR="00B30701">
        <w:t>; que el alumno alcance un cú</w:t>
      </w:r>
      <w:r>
        <w:t xml:space="preserve">mulo explicito de información. </w:t>
      </w:r>
      <w:r w:rsidR="00711D92">
        <w:t>Así</w:t>
      </w:r>
      <w:r>
        <w:t xml:space="preserve"> la motivación personal del alumno queda relegada a un segundo o tercer </w:t>
      </w:r>
      <w:r w:rsidR="0090063C">
        <w:t>lugar,</w:t>
      </w:r>
      <w:r>
        <w:t xml:space="preserve"> importan</w:t>
      </w:r>
      <w:r w:rsidR="00B30701">
        <w:t>do sólo el concepto especí</w:t>
      </w:r>
      <w:r w:rsidR="00711D92">
        <w:t>fico y su apropiación nemotécnica.</w:t>
      </w:r>
    </w:p>
    <w:p w:rsidR="00711D92" w:rsidRDefault="002475AD" w:rsidP="0090063C">
      <w:pPr>
        <w:jc w:val="both"/>
      </w:pPr>
      <w:r>
        <w:t>Los recursos didácticos sugeridos están todos referidos a una única estrategia de en</w:t>
      </w:r>
      <w:r w:rsidR="00B30701">
        <w:t>señanza</w:t>
      </w:r>
      <w:r>
        <w:t>, la transposición del contenido acabado, la</w:t>
      </w:r>
      <w:r w:rsidR="0090063C">
        <w:t xml:space="preserve"> búsqueda</w:t>
      </w:r>
      <w:r w:rsidR="00B30701">
        <w:t xml:space="preserve"> del saber especí</w:t>
      </w:r>
      <w:r>
        <w:t xml:space="preserve">fico se evidencia en la necesidad de evaluar esta característica. </w:t>
      </w:r>
      <w:r w:rsidR="00711D92">
        <w:rPr>
          <w:rFonts w:ascii="Arial" w:hAnsi="Arial" w:cs="Arial"/>
          <w:noProof/>
          <w:sz w:val="20"/>
          <w:szCs w:val="20"/>
          <w:lang w:eastAsia="es-ES"/>
        </w:rPr>
        <w:drawing>
          <wp:anchor distT="0" distB="0" distL="114300" distR="114300" simplePos="0" relativeHeight="251658240" behindDoc="1" locked="0" layoutInCell="1" allowOverlap="1">
            <wp:simplePos x="0" y="0"/>
            <wp:positionH relativeFrom="column">
              <wp:posOffset>22364</wp:posOffset>
            </wp:positionH>
            <wp:positionV relativeFrom="paragraph">
              <wp:posOffset>585401</wp:posOffset>
            </wp:positionV>
            <wp:extent cx="3079584" cy="2658675"/>
            <wp:effectExtent l="19050" t="0" r="6516" b="0"/>
            <wp:wrapTight wrapText="bothSides">
              <wp:wrapPolygon edited="0">
                <wp:start x="-134" y="0"/>
                <wp:lineTo x="-134" y="21513"/>
                <wp:lineTo x="21646" y="21513"/>
                <wp:lineTo x="21646" y="0"/>
                <wp:lineTo x="-134" y="0"/>
              </wp:wrapPolygon>
            </wp:wrapTight>
            <wp:docPr id="1" name="il_fi" descr="http://sickmind.com.ar/blog/wp-content/uploads/2009/10/chiste_aula_virt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ickmind.com.ar/blog/wp-content/uploads/2009/10/chiste_aula_virtual.jpg"/>
                    <pic:cNvPicPr>
                      <a:picLocks noChangeAspect="1" noChangeArrowheads="1"/>
                    </pic:cNvPicPr>
                  </pic:nvPicPr>
                  <pic:blipFill>
                    <a:blip r:embed="rId6" cstate="print"/>
                    <a:srcRect/>
                    <a:stretch>
                      <a:fillRect/>
                    </a:stretch>
                  </pic:blipFill>
                  <pic:spPr bwMode="auto">
                    <a:xfrm>
                      <a:off x="0" y="0"/>
                      <a:ext cx="3079584" cy="2658675"/>
                    </a:xfrm>
                    <a:prstGeom prst="rect">
                      <a:avLst/>
                    </a:prstGeom>
                    <a:noFill/>
                    <a:ln w="9525">
                      <a:noFill/>
                      <a:miter lim="800000"/>
                      <a:headEnd/>
                      <a:tailEnd/>
                    </a:ln>
                  </pic:spPr>
                </pic:pic>
              </a:graphicData>
            </a:graphic>
          </wp:anchor>
        </w:drawing>
      </w:r>
    </w:p>
    <w:p w:rsidR="00711D92" w:rsidRDefault="00711D92" w:rsidP="0090063C">
      <w:pPr>
        <w:jc w:val="both"/>
      </w:pPr>
      <w:r>
        <w:t xml:space="preserve">Por otra parte se evidencia una </w:t>
      </w:r>
      <w:r w:rsidR="0090063C">
        <w:t>concepción</w:t>
      </w:r>
      <w:r>
        <w:t xml:space="preserve"> equivoca del recurso tecnológico al servicio de la </w:t>
      </w:r>
      <w:r w:rsidR="0090063C">
        <w:t>educación,</w:t>
      </w:r>
      <w:r>
        <w:t xml:space="preserve"> la pasividad del contenido en los métodos establecidos tiende a remplazar </w:t>
      </w:r>
      <w:r w:rsidR="0090063C">
        <w:t>una</w:t>
      </w:r>
      <w:r>
        <w:t xml:space="preserve"> forma de enseñar por </w:t>
      </w:r>
      <w:r w:rsidR="0090063C">
        <w:t xml:space="preserve">otra de </w:t>
      </w:r>
      <w:r w:rsidR="00B30701">
        <w:t>más</w:t>
      </w:r>
      <w:r w:rsidR="0090063C">
        <w:t xml:space="preserve"> complejas pero iguales características. No</w:t>
      </w:r>
      <w:r>
        <w:t xml:space="preserve"> existe en esta </w:t>
      </w:r>
      <w:r w:rsidR="0090063C">
        <w:t xml:space="preserve">mirada </w:t>
      </w:r>
      <w:r>
        <w:t xml:space="preserve"> la idea de construcción del conocimiento y la utilización de las TIC como herramienta para tal fin. </w:t>
      </w:r>
    </w:p>
    <w:p w:rsidR="0090063C" w:rsidRPr="0090063C" w:rsidRDefault="0090063C" w:rsidP="0090063C">
      <w:pPr>
        <w:jc w:val="both"/>
      </w:pPr>
      <w:r>
        <w:t xml:space="preserve">Como plantea </w:t>
      </w:r>
      <w:r w:rsidR="00505C3A">
        <w:t>Aldonondo;</w:t>
      </w:r>
      <w:r>
        <w:t xml:space="preserve"> </w:t>
      </w:r>
      <w:r w:rsidRPr="0090063C">
        <w:t>Es un error pensar que una persona aprenderá automáticamente por el hecho de</w:t>
      </w:r>
      <w:r>
        <w:t xml:space="preserve"> </w:t>
      </w:r>
      <w:r w:rsidRPr="0090063C">
        <w:t>expo</w:t>
      </w:r>
      <w:r w:rsidR="00B30701">
        <w:t>nerla a determinada información (</w:t>
      </w:r>
      <w:r>
        <w:t>en la forma que se presente)</w:t>
      </w:r>
      <w:r w:rsidR="00B30701">
        <w:t>.</w:t>
      </w:r>
      <w:r w:rsidRPr="0090063C">
        <w:t xml:space="preserve"> Y es otro error, relacionado con el anterior,</w:t>
      </w:r>
      <w:r>
        <w:t xml:space="preserve"> </w:t>
      </w:r>
      <w:r w:rsidRPr="0090063C">
        <w:t>pensar que validamos el conocimiento a través de un examen.  Las personas</w:t>
      </w:r>
      <w:r>
        <w:t xml:space="preserve"> </w:t>
      </w:r>
      <w:r w:rsidRPr="0090063C">
        <w:t>aprenden:</w:t>
      </w:r>
    </w:p>
    <w:p w:rsidR="0090063C" w:rsidRPr="0090063C" w:rsidRDefault="0090063C" w:rsidP="0090063C">
      <w:r w:rsidRPr="0090063C">
        <w:t>•Haciendo (</w:t>
      </w:r>
      <w:proofErr w:type="spellStart"/>
      <w:r w:rsidRPr="0090063C">
        <w:t>Learn</w:t>
      </w:r>
      <w:proofErr w:type="spellEnd"/>
      <w:r w:rsidRPr="0090063C">
        <w:t xml:space="preserve"> </w:t>
      </w:r>
      <w:proofErr w:type="spellStart"/>
      <w:r w:rsidRPr="0090063C">
        <w:t>by</w:t>
      </w:r>
      <w:proofErr w:type="spellEnd"/>
      <w:r w:rsidRPr="0090063C">
        <w:t xml:space="preserve"> </w:t>
      </w:r>
      <w:proofErr w:type="spellStart"/>
      <w:r w:rsidRPr="0090063C">
        <w:t>doing</w:t>
      </w:r>
      <w:proofErr w:type="spellEnd"/>
      <w:r w:rsidRPr="0090063C">
        <w:t>)</w:t>
      </w:r>
    </w:p>
    <w:p w:rsidR="0090063C" w:rsidRPr="0090063C" w:rsidRDefault="0090063C" w:rsidP="0090063C">
      <w:r w:rsidRPr="0090063C">
        <w:t>•Percibiendo obj</w:t>
      </w:r>
      <w:r w:rsidR="00B30701">
        <w:t>etivos que les importan a ellos</w:t>
      </w:r>
      <w:r w:rsidRPr="0090063C">
        <w:t xml:space="preserve"> (motivación)</w:t>
      </w:r>
      <w:r w:rsidR="00B30701">
        <w:t>.</w:t>
      </w:r>
    </w:p>
    <w:p w:rsidR="0090063C" w:rsidRPr="0090063C" w:rsidRDefault="0090063C" w:rsidP="0090063C">
      <w:r w:rsidRPr="0090063C">
        <w:t>•Equivocándose y reflexionando sobre cómo resolver problemas.</w:t>
      </w:r>
    </w:p>
    <w:p w:rsidR="0090063C" w:rsidRPr="0090063C" w:rsidRDefault="0090063C" w:rsidP="0090063C">
      <w:r w:rsidRPr="0090063C">
        <w:t>•En un entorno seguro, libre de riesgos y con apariencia de trabajo real.</w:t>
      </w:r>
    </w:p>
    <w:p w:rsidR="0090063C" w:rsidRDefault="0090063C"/>
    <w:p w:rsidR="00711D92" w:rsidRDefault="00711D92"/>
    <w:p w:rsidR="00711D92" w:rsidRDefault="00711D92"/>
    <w:p w:rsidR="00711D92" w:rsidRDefault="00711D92"/>
    <w:p w:rsidR="002475AD" w:rsidRDefault="002475AD" w:rsidP="0090063C">
      <w:pPr>
        <w:jc w:val="both"/>
      </w:pPr>
      <w:r>
        <w:t xml:space="preserve">El segundo caso plantea una visión </w:t>
      </w:r>
      <w:r w:rsidR="0090063C">
        <w:t>más</w:t>
      </w:r>
      <w:r>
        <w:t xml:space="preserve"> </w:t>
      </w:r>
      <w:r w:rsidR="00A17965">
        <w:t>constructivista  del proceso de enseñanza</w:t>
      </w:r>
      <w:r w:rsidR="00B30701">
        <w:t>-</w:t>
      </w:r>
      <w:r w:rsidR="00A17965">
        <w:t xml:space="preserve"> aprendizaje.</w:t>
      </w:r>
      <w:r w:rsidR="0090063C">
        <w:t xml:space="preserve"> P</w:t>
      </w:r>
      <w:r w:rsidR="00A17965">
        <w:t>arte de la tic como recurso</w:t>
      </w:r>
      <w:r w:rsidR="00B30701">
        <w:t xml:space="preserve"> vá</w:t>
      </w:r>
      <w:r w:rsidR="00A17965">
        <w:t xml:space="preserve">lido para el </w:t>
      </w:r>
      <w:r w:rsidR="00B30701">
        <w:t>desarrollo de los conocimientos</w:t>
      </w:r>
      <w:r w:rsidR="00A17965">
        <w:t xml:space="preserve">, desarrolla estrategias en las que la necesidad de apropiación del conocimiento es un paso fundamental para la aplicación y participación de la actividad , convirtiéndose en un espacio ideal para la </w:t>
      </w:r>
      <w:r w:rsidR="0090063C">
        <w:t>evolución</w:t>
      </w:r>
      <w:r w:rsidR="00B30701">
        <w:t xml:space="preserve"> de los procedimientos</w:t>
      </w:r>
      <w:r w:rsidR="00A17965">
        <w:t xml:space="preserve">, es decir poder ver como el alumno toma una postura </w:t>
      </w:r>
      <w:r w:rsidR="0090063C">
        <w:t>crítica</w:t>
      </w:r>
      <w:r w:rsidR="00A17965">
        <w:t xml:space="preserve"> frente al tema en función de la </w:t>
      </w:r>
      <w:r w:rsidR="0090063C">
        <w:t>utilización</w:t>
      </w:r>
      <w:r w:rsidR="00A17965">
        <w:t xml:space="preserve"> activa de la información como recurso para el argumento, cerrando el </w:t>
      </w:r>
      <w:r w:rsidR="0090063C">
        <w:t>círculo</w:t>
      </w:r>
      <w:r w:rsidR="00A17965">
        <w:t xml:space="preserve"> virtuosos con un medio de expresión cercano a su interés y de características </w:t>
      </w:r>
      <w:r w:rsidR="0090063C">
        <w:t>más</w:t>
      </w:r>
      <w:r w:rsidR="00A17965">
        <w:t xml:space="preserve"> comunicativas y </w:t>
      </w:r>
      <w:r w:rsidR="0090063C">
        <w:t>dinámicas</w:t>
      </w:r>
      <w:r w:rsidR="00A17965">
        <w:t xml:space="preserve">. La concepción de la tecnología al servicio de la educación es </w:t>
      </w:r>
      <w:r w:rsidR="0090063C">
        <w:t>claramente</w:t>
      </w:r>
      <w:r w:rsidR="00A17965">
        <w:t xml:space="preserve"> </w:t>
      </w:r>
      <w:r w:rsidR="00B30701">
        <w:t>distinta</w:t>
      </w:r>
      <w:r w:rsidR="00A17965">
        <w:t xml:space="preserve">, se la </w:t>
      </w:r>
      <w:r w:rsidR="0090063C">
        <w:t>concibe</w:t>
      </w:r>
      <w:r w:rsidR="00A17965">
        <w:t xml:space="preserve"> como un medio oportuno para el desarrollo del </w:t>
      </w:r>
      <w:r w:rsidR="0090063C">
        <w:t>conocimiento</w:t>
      </w:r>
      <w:r w:rsidR="00A17965">
        <w:t xml:space="preserve"> en forma </w:t>
      </w:r>
      <w:r w:rsidR="0090063C">
        <w:t>más</w:t>
      </w:r>
      <w:r w:rsidR="00A17965">
        <w:t xml:space="preserve"> integral y constructiva. No se trata solo de partir del interés por el medio</w:t>
      </w:r>
      <w:r w:rsidR="0090063C">
        <w:t>,</w:t>
      </w:r>
      <w:r w:rsidR="00A17965">
        <w:t xml:space="preserve"> que el alumno posee, se trata de hacer un uso </w:t>
      </w:r>
      <w:r w:rsidR="0090063C">
        <w:t>extensivo</w:t>
      </w:r>
      <w:r w:rsidR="00A17965">
        <w:t xml:space="preserve"> del mismo que permite el trabajo desde otra dinámica </w:t>
      </w:r>
      <w:r w:rsidR="0090063C">
        <w:t>más</w:t>
      </w:r>
      <w:r w:rsidR="00A17965">
        <w:t xml:space="preserve"> habitual a la real y propia del sujeto.</w:t>
      </w:r>
    </w:p>
    <w:p w:rsidR="00A17965" w:rsidRPr="00505C3A" w:rsidRDefault="00505C3A" w:rsidP="0090063C">
      <w:pPr>
        <w:jc w:val="both"/>
      </w:pPr>
      <w:r>
        <w:t xml:space="preserve">Al respecto opina </w:t>
      </w:r>
      <w:proofErr w:type="spellStart"/>
      <w:r>
        <w:t>Aldonondo</w:t>
      </w:r>
      <w:proofErr w:type="spellEnd"/>
      <w:r>
        <w:t xml:space="preserve"> </w:t>
      </w:r>
      <w:r w:rsidR="00B30701">
        <w:t>“</w:t>
      </w:r>
      <w:r w:rsidRPr="00505C3A">
        <w:rPr>
          <w:i/>
        </w:rPr>
        <w:t>Lo que cuentan son las personas, no las máquinas. Las máquinas no tienen poderes mágicos, no convierten noveles en expertos. Tenemos la posibilidad de apagarlas. Los bits pertenecen al mundo de los átomos y no al revés. No olvidemos que las tecnologías no pueden ofrecernos las metodologías para que las personas construyan conocimiento</w:t>
      </w:r>
      <w:r w:rsidR="00B30701">
        <w:rPr>
          <w:i/>
        </w:rPr>
        <w:t>”</w:t>
      </w:r>
      <w:r w:rsidRPr="00505C3A">
        <w:rPr>
          <w:i/>
        </w:rPr>
        <w:t xml:space="preserve">.  </w:t>
      </w:r>
      <w:r w:rsidR="0090063C" w:rsidRPr="00505C3A">
        <w:rPr>
          <w:noProof/>
          <w:lang w:eastAsia="es-ES"/>
        </w:rPr>
        <w:drawing>
          <wp:anchor distT="0" distB="0" distL="114300" distR="114300" simplePos="0" relativeHeight="251659264" behindDoc="1" locked="0" layoutInCell="1" allowOverlap="1">
            <wp:simplePos x="0" y="0"/>
            <wp:positionH relativeFrom="column">
              <wp:posOffset>22364</wp:posOffset>
            </wp:positionH>
            <wp:positionV relativeFrom="paragraph">
              <wp:posOffset>870</wp:posOffset>
            </wp:positionV>
            <wp:extent cx="3154456" cy="1767328"/>
            <wp:effectExtent l="19050" t="0" r="7844" b="0"/>
            <wp:wrapTight wrapText="bothSides">
              <wp:wrapPolygon edited="0">
                <wp:start x="-130" y="0"/>
                <wp:lineTo x="-130" y="21420"/>
                <wp:lineTo x="21654" y="21420"/>
                <wp:lineTo x="21654" y="0"/>
                <wp:lineTo x="-130" y="0"/>
              </wp:wrapPolygon>
            </wp:wrapTight>
            <wp:docPr id="4" name="il_fi" descr="http://1.bp.blogspot.com/_eBYtVfyIWGE/TA18jrJfycI/AAAAAAAAABw/62W8bFaJvTM/s1600/silviagoiko-8184-asi-vamos-terminar-todos-internet-chistes-asivamosaterminartodos-entertainment-ppt-powerpoint-118_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eBYtVfyIWGE/TA18jrJfycI/AAAAAAAAABw/62W8bFaJvTM/s1600/silviagoiko-8184-asi-vamos-terminar-todos-internet-chistes-asivamosaterminartodos-entertainment-ppt-powerpoint-118_88.jpg"/>
                    <pic:cNvPicPr>
                      <a:picLocks noChangeAspect="1" noChangeArrowheads="1"/>
                    </pic:cNvPicPr>
                  </pic:nvPicPr>
                  <pic:blipFill>
                    <a:blip r:embed="rId7" cstate="print"/>
                    <a:srcRect t="10828" b="14437"/>
                    <a:stretch>
                      <a:fillRect/>
                    </a:stretch>
                  </pic:blipFill>
                  <pic:spPr bwMode="auto">
                    <a:xfrm>
                      <a:off x="0" y="0"/>
                      <a:ext cx="3154456" cy="1767328"/>
                    </a:xfrm>
                    <a:prstGeom prst="rect">
                      <a:avLst/>
                    </a:prstGeom>
                    <a:noFill/>
                    <a:ln w="9525">
                      <a:noFill/>
                      <a:miter lim="800000"/>
                      <a:headEnd/>
                      <a:tailEnd/>
                    </a:ln>
                  </pic:spPr>
                </pic:pic>
              </a:graphicData>
            </a:graphic>
          </wp:anchor>
        </w:drawing>
      </w:r>
      <w:r w:rsidR="008A23DB">
        <w:t>Este</w:t>
      </w:r>
      <w:r>
        <w:t xml:space="preserve"> concepto pone en valor la necesidad de interactuar con las </w:t>
      </w:r>
      <w:proofErr w:type="gramStart"/>
      <w:r>
        <w:t>TIC ;</w:t>
      </w:r>
      <w:proofErr w:type="gramEnd"/>
      <w:r>
        <w:t xml:space="preserve"> y el verdadero rol que la interacción docentes y alumnos en el proceso de enseñanza y aprendizaje. </w:t>
      </w:r>
      <w:r w:rsidR="008A23DB">
        <w:t>Se trata entonces de pensar  este proceso desde otra concepción que coloca el recurso como motor del sistema pero no como reproductor.</w:t>
      </w:r>
      <w:r>
        <w:t xml:space="preserve"> </w:t>
      </w:r>
    </w:p>
    <w:p w:rsidR="00A17965" w:rsidRDefault="00A17965" w:rsidP="00505C3A">
      <w:pPr>
        <w:jc w:val="both"/>
      </w:pPr>
      <w:r>
        <w:t xml:space="preserve">La tercer postura implica una reflexión </w:t>
      </w:r>
      <w:r w:rsidR="008A23DB">
        <w:t>más</w:t>
      </w:r>
      <w:r>
        <w:t xml:space="preserve"> filosófica sobre la </w:t>
      </w:r>
      <w:r w:rsidR="00B30701">
        <w:t>educ</w:t>
      </w:r>
      <w:r w:rsidR="008A23DB">
        <w:t>ación</w:t>
      </w:r>
      <w:r>
        <w:t xml:space="preserve">, sus roles y </w:t>
      </w:r>
      <w:r w:rsidR="00AF7D01">
        <w:t>funciones,</w:t>
      </w:r>
      <w:r>
        <w:t xml:space="preserve"> se tr</w:t>
      </w:r>
      <w:r w:rsidR="008A23DB">
        <w:t>a</w:t>
      </w:r>
      <w:r>
        <w:t xml:space="preserve">ta entonces de un proceso de reflexión </w:t>
      </w:r>
      <w:r w:rsidR="008A23DB">
        <w:t>más</w:t>
      </w:r>
      <w:r>
        <w:t xml:space="preserve"> amplio en el que la </w:t>
      </w:r>
      <w:r w:rsidR="008A23DB">
        <w:t>tecnología</w:t>
      </w:r>
      <w:r>
        <w:t xml:space="preserve"> solo es una parte del conjunto del pr</w:t>
      </w:r>
      <w:r w:rsidR="00B30701">
        <w:t>oblema</w:t>
      </w:r>
      <w:r>
        <w:t>, es aquella actividad que nos permite evidenciar el p</w:t>
      </w:r>
      <w:r w:rsidR="00B30701">
        <w:t>roblema</w:t>
      </w:r>
      <w:r w:rsidR="00030DD5">
        <w:t>, pero lejos resolverlo nos invita a</w:t>
      </w:r>
      <w:r w:rsidR="00505C3A">
        <w:t xml:space="preserve"> </w:t>
      </w:r>
      <w:r w:rsidR="00030DD5">
        <w:t>una reflexión casi revolucionaria</w:t>
      </w:r>
      <w:r w:rsidR="00B30701">
        <w:t>,</w:t>
      </w:r>
      <w:r w:rsidR="00030DD5">
        <w:t xml:space="preserve"> </w:t>
      </w:r>
      <w:r w:rsidR="00505C3A">
        <w:t xml:space="preserve">Internet es un medio de comunicación y de socialización, pero en el fondo es una red de personas conectadas. </w:t>
      </w:r>
      <w:r w:rsidR="00AF7D01">
        <w:t xml:space="preserve"> </w:t>
      </w:r>
    </w:p>
    <w:p w:rsidR="00AF7D01" w:rsidRDefault="00AF7D01" w:rsidP="000A79AD">
      <w:pPr>
        <w:jc w:val="both"/>
      </w:pPr>
      <w:r>
        <w:t xml:space="preserve">No obstante la concepción de una educación en la que el alumno </w:t>
      </w:r>
      <w:r w:rsidR="00CA0B59">
        <w:t xml:space="preserve">es </w:t>
      </w:r>
      <w:r w:rsidR="00DB25AF">
        <w:t>pasivo,</w:t>
      </w:r>
      <w:r w:rsidR="00CA0B59">
        <w:t xml:space="preserve"> como mero receptor del conocimiento no se condice con una sociedad en la que la información se presenta en forma dinámica e interactiva. Por otra parte la </w:t>
      </w:r>
      <w:r w:rsidR="00DB25AF">
        <w:t>variabilidad</w:t>
      </w:r>
      <w:r w:rsidR="00CA0B59">
        <w:t xml:space="preserve"> y dinamismo de los conocimientos plantean la necesidad de repensar las metodologías </w:t>
      </w:r>
      <w:r w:rsidR="00B30701">
        <w:t>de aprendizaje y enseñanza</w:t>
      </w:r>
      <w:r w:rsidR="00CA0B59">
        <w:t xml:space="preserve">. </w:t>
      </w:r>
      <w:r w:rsidR="000A79AD">
        <w:t>Las</w:t>
      </w:r>
      <w:r w:rsidR="00CA0B59">
        <w:t xml:space="preserve"> escuelas como centros del saber exclusivo e inequívoco es un concepto que es necesario discutir en el marco de una sociedad con atributos y características distintas. El concepto de conocimientos </w:t>
      </w:r>
      <w:r w:rsidR="000A79AD">
        <w:t xml:space="preserve">fragmentados que aqueja a los sujetos actuales </w:t>
      </w:r>
      <w:proofErr w:type="gramStart"/>
      <w:r w:rsidR="000A79AD">
        <w:t>demandan</w:t>
      </w:r>
      <w:proofErr w:type="gramEnd"/>
      <w:r w:rsidR="000A79AD">
        <w:t xml:space="preserve"> a la educación </w:t>
      </w:r>
      <w:r w:rsidR="00B30701">
        <w:t>una responsabilidad mayor</w:t>
      </w:r>
      <w:r w:rsidR="000A79AD">
        <w:t xml:space="preserve">. </w:t>
      </w:r>
      <w:r w:rsidR="00B30701">
        <w:t>Si</w:t>
      </w:r>
      <w:r w:rsidR="000A79AD">
        <w:t xml:space="preserve"> el problema se ve como una oportunidad podríamos </w:t>
      </w:r>
      <w:r w:rsidR="000A79AD">
        <w:lastRenderedPageBreak/>
        <w:t xml:space="preserve">pensar en un nuevo rol </w:t>
      </w:r>
      <w:r w:rsidR="00B30701">
        <w:t>más</w:t>
      </w:r>
      <w:r w:rsidR="000A79AD">
        <w:t xml:space="preserve"> necesario que el de ser el poseedor </w:t>
      </w:r>
      <w:r w:rsidR="00DB25AF">
        <w:t>exclusivo</w:t>
      </w:r>
      <w:r w:rsidR="00B30701">
        <w:t xml:space="preserve"> del saber</w:t>
      </w:r>
      <w:r w:rsidR="000A79AD">
        <w:t xml:space="preserve">, </w:t>
      </w:r>
      <w:r w:rsidR="00B30701">
        <w:t>se</w:t>
      </w:r>
      <w:r w:rsidR="000A79AD">
        <w:t xml:space="preserve"> hace evidente la necesidad de construir puentes que ayuden al alumno a formar conocimientos en base a la información </w:t>
      </w:r>
      <w:r w:rsidR="00B30701">
        <w:t>fragmentada que recibe</w:t>
      </w:r>
      <w:r w:rsidR="000A79AD">
        <w:t>. Al respecto el autor refiere:</w:t>
      </w:r>
      <w:r w:rsidR="000A79AD" w:rsidRPr="000A79AD">
        <w:t xml:space="preserve"> </w:t>
      </w:r>
      <w:r w:rsidR="00B30701">
        <w:t>“</w:t>
      </w:r>
      <w:r w:rsidR="000A79AD">
        <w:t>Hubo una época donde la misión de la escuela era básicamente proveer formación en lo que los anglosajones denominan las 3 R (</w:t>
      </w:r>
      <w:proofErr w:type="spellStart"/>
      <w:r w:rsidR="000A79AD">
        <w:t>read</w:t>
      </w:r>
      <w:proofErr w:type="spellEnd"/>
      <w:r w:rsidR="000A79AD">
        <w:t xml:space="preserve">, </w:t>
      </w:r>
      <w:proofErr w:type="spellStart"/>
      <w:r w:rsidR="000A79AD">
        <w:t>write</w:t>
      </w:r>
      <w:proofErr w:type="spellEnd"/>
      <w:r w:rsidR="000A79AD">
        <w:t xml:space="preserve">, </w:t>
      </w:r>
      <w:proofErr w:type="spellStart"/>
      <w:r w:rsidR="000A79AD">
        <w:t>artithmetic</w:t>
      </w:r>
      <w:proofErr w:type="spellEnd"/>
      <w:r w:rsidR="000A79AD">
        <w:t>). Hoy ya no le podemos pedir a la escuela que enseñe a memorizar y recordar sino a encontrar, usar y aplicar información, pensar críticamente, razonar, decidir y en  definitiva innovar</w:t>
      </w:r>
      <w:r w:rsidR="00B30701">
        <w:t>”</w:t>
      </w:r>
      <w:r w:rsidR="000A79AD">
        <w:t>.</w:t>
      </w:r>
    </w:p>
    <w:p w:rsidR="000A79AD" w:rsidRDefault="00DB25AF" w:rsidP="00DB25AF">
      <w:pPr>
        <w:jc w:val="both"/>
      </w:pPr>
      <w:r>
        <w:t>En ot</w:t>
      </w:r>
      <w:r w:rsidR="00B30701">
        <w:t>ra parte el mismo autor refiere</w:t>
      </w:r>
      <w:r>
        <w:t>:</w:t>
      </w:r>
      <w:r w:rsidRPr="00DB25AF">
        <w:t xml:space="preserve"> </w:t>
      </w:r>
      <w:r w:rsidR="00B30701">
        <w:t>“</w:t>
      </w:r>
      <w:r>
        <w:t>¿Estamos de acuerdo en lo que entendemos por ciudadano educado para  el Siglo XXI? Parece obvio que NO. Si en el colegio los niños deberían aprender cosas que les serán de utilidad en la vida adulta, entonces el currículum del año 2004 no puede ser el mismo que el de hace 100 años</w:t>
      </w:r>
      <w:r w:rsidR="00B30701">
        <w:t>”</w:t>
      </w:r>
      <w:r>
        <w:t>.</w:t>
      </w:r>
    </w:p>
    <w:p w:rsidR="00DB25AF" w:rsidRDefault="00DB25AF" w:rsidP="00DB25AF">
      <w:pPr>
        <w:jc w:val="both"/>
      </w:pPr>
      <w:r>
        <w:t xml:space="preserve">Así </w:t>
      </w:r>
      <w:r w:rsidR="00B30701">
        <w:t>como los sujetos</w:t>
      </w:r>
      <w:r>
        <w:t>, las sociedades y por ende l</w:t>
      </w:r>
      <w:r w:rsidR="00431D8C">
        <w:t>os curriculum no son los mismos</w:t>
      </w:r>
      <w:r>
        <w:t xml:space="preserve">, es que debemos pensar en una educación más acorde con las demandas actuales. </w:t>
      </w:r>
    </w:p>
    <w:sectPr w:rsidR="00DB25AF" w:rsidSect="0074372E">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D8C" w:rsidRDefault="00431D8C" w:rsidP="00431D8C">
      <w:pPr>
        <w:spacing w:after="0" w:line="240" w:lineRule="auto"/>
      </w:pPr>
      <w:r>
        <w:separator/>
      </w:r>
    </w:p>
  </w:endnote>
  <w:endnote w:type="continuationSeparator" w:id="0">
    <w:p w:rsidR="00431D8C" w:rsidRDefault="00431D8C" w:rsidP="00431D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D8C" w:rsidRDefault="00431D8C" w:rsidP="00431D8C">
      <w:pPr>
        <w:spacing w:after="0" w:line="240" w:lineRule="auto"/>
      </w:pPr>
      <w:r>
        <w:separator/>
      </w:r>
    </w:p>
  </w:footnote>
  <w:footnote w:type="continuationSeparator" w:id="0">
    <w:p w:rsidR="00431D8C" w:rsidRDefault="00431D8C" w:rsidP="00431D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ítulo"/>
      <w:id w:val="77887899"/>
      <w:placeholder>
        <w:docPart w:val="53FE12A5005E478E8048E7709391CA0D"/>
      </w:placeholder>
      <w:dataBinding w:prefixMappings="xmlns:ns0='http://schemas.openxmlformats.org/package/2006/metadata/core-properties' xmlns:ns1='http://purl.org/dc/elements/1.1/'" w:xpath="/ns0:coreProperties[1]/ns1:title[1]" w:storeItemID="{6C3C8BC8-F283-45AE-878A-BAB7291924A1}"/>
      <w:text/>
    </w:sdtPr>
    <w:sdtContent>
      <w:p w:rsidR="00431D8C" w:rsidRPr="00431D8C" w:rsidRDefault="00696365" w:rsidP="00431D8C">
        <w:pPr>
          <w:pStyle w:val="Encabezado"/>
          <w:tabs>
            <w:tab w:val="left" w:pos="2580"/>
            <w:tab w:val="left" w:pos="2985"/>
          </w:tabs>
          <w:spacing w:after="120" w:line="276" w:lineRule="auto"/>
          <w:jc w:val="right"/>
          <w:rPr>
            <w:b/>
            <w:bCs/>
            <w:color w:val="1F497D" w:themeColor="text2"/>
            <w:sz w:val="28"/>
            <w:szCs w:val="28"/>
          </w:rPr>
        </w:pPr>
        <w:r>
          <w:rPr>
            <w:b/>
            <w:bCs/>
            <w:color w:val="1F497D" w:themeColor="text2"/>
            <w:sz w:val="28"/>
            <w:szCs w:val="28"/>
          </w:rPr>
          <w:t>Prueba</w:t>
        </w:r>
        <w:r w:rsidR="00431D8C">
          <w:rPr>
            <w:b/>
            <w:bCs/>
            <w:color w:val="1F497D" w:themeColor="text2"/>
            <w:sz w:val="28"/>
            <w:szCs w:val="28"/>
          </w:rPr>
          <w:t xml:space="preserve"> de Filosofía</w:t>
        </w:r>
        <w:r>
          <w:rPr>
            <w:b/>
            <w:bCs/>
            <w:color w:val="1F497D" w:themeColor="text2"/>
            <w:sz w:val="28"/>
            <w:szCs w:val="28"/>
          </w:rPr>
          <w:t xml:space="preserve"> de la Educación</w:t>
        </w:r>
      </w:p>
    </w:sdtContent>
  </w:sdt>
  <w:sdt>
    <w:sdtPr>
      <w:rPr>
        <w:color w:val="808080" w:themeColor="text1" w:themeTint="7F"/>
      </w:rPr>
      <w:alias w:val="Autor"/>
      <w:id w:val="77887908"/>
      <w:placeholder>
        <w:docPart w:val="8AFAF5499FC4459FBD635F713A118516"/>
      </w:placeholder>
      <w:dataBinding w:prefixMappings="xmlns:ns0='http://schemas.openxmlformats.org/package/2006/metadata/core-properties' xmlns:ns1='http://purl.org/dc/elements/1.1/'" w:xpath="/ns0:coreProperties[1]/ns1:creator[1]" w:storeItemID="{6C3C8BC8-F283-45AE-878A-BAB7291924A1}"/>
      <w:text/>
    </w:sdtPr>
    <w:sdtContent>
      <w:p w:rsidR="00431D8C" w:rsidRDefault="00431D8C">
        <w:pPr>
          <w:pStyle w:val="Encabezado"/>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lang w:val="es-AR"/>
          </w:rPr>
          <w:t xml:space="preserve">Ximena </w:t>
        </w:r>
        <w:proofErr w:type="spellStart"/>
        <w:r>
          <w:rPr>
            <w:color w:val="808080" w:themeColor="text1" w:themeTint="7F"/>
            <w:lang w:val="es-AR"/>
          </w:rPr>
          <w:t>Garralda</w:t>
        </w:r>
        <w:proofErr w:type="spellEnd"/>
        <w:r>
          <w:rPr>
            <w:color w:val="808080" w:themeColor="text1" w:themeTint="7F"/>
            <w:lang w:val="es-AR"/>
          </w:rPr>
          <w:t xml:space="preserve">, Pablo </w:t>
        </w:r>
        <w:proofErr w:type="spellStart"/>
        <w:r>
          <w:rPr>
            <w:color w:val="808080" w:themeColor="text1" w:themeTint="7F"/>
            <w:lang w:val="es-AR"/>
          </w:rPr>
          <w:t>Sappa</w:t>
        </w:r>
        <w:proofErr w:type="spellEnd"/>
      </w:p>
    </w:sdtContent>
  </w:sdt>
  <w:p w:rsidR="00431D8C" w:rsidRDefault="00431D8C">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2475AD"/>
    <w:rsid w:val="00030DD5"/>
    <w:rsid w:val="000A79AD"/>
    <w:rsid w:val="00131064"/>
    <w:rsid w:val="002475AD"/>
    <w:rsid w:val="00431D8C"/>
    <w:rsid w:val="00505C3A"/>
    <w:rsid w:val="00696365"/>
    <w:rsid w:val="00711D92"/>
    <w:rsid w:val="0074372E"/>
    <w:rsid w:val="007F3113"/>
    <w:rsid w:val="008A23DB"/>
    <w:rsid w:val="0090063C"/>
    <w:rsid w:val="00A17965"/>
    <w:rsid w:val="00AF7D01"/>
    <w:rsid w:val="00B30701"/>
    <w:rsid w:val="00B727B3"/>
    <w:rsid w:val="00BC79CB"/>
    <w:rsid w:val="00CA0B59"/>
    <w:rsid w:val="00DB25AF"/>
    <w:rsid w:val="00F928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1D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D92"/>
    <w:rPr>
      <w:rFonts w:ascii="Tahoma" w:hAnsi="Tahoma" w:cs="Tahoma"/>
      <w:sz w:val="16"/>
      <w:szCs w:val="16"/>
    </w:rPr>
  </w:style>
  <w:style w:type="paragraph" w:styleId="Encabezado">
    <w:name w:val="header"/>
    <w:basedOn w:val="Normal"/>
    <w:link w:val="EncabezadoCar"/>
    <w:uiPriority w:val="99"/>
    <w:unhideWhenUsed/>
    <w:rsid w:val="00431D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31D8C"/>
  </w:style>
  <w:style w:type="paragraph" w:styleId="Piedepgina">
    <w:name w:val="footer"/>
    <w:basedOn w:val="Normal"/>
    <w:link w:val="PiedepginaCar"/>
    <w:uiPriority w:val="99"/>
    <w:semiHidden/>
    <w:unhideWhenUsed/>
    <w:rsid w:val="00431D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31D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FE12A5005E478E8048E7709391CA0D"/>
        <w:category>
          <w:name w:val="General"/>
          <w:gallery w:val="placeholder"/>
        </w:category>
        <w:types>
          <w:type w:val="bbPlcHdr"/>
        </w:types>
        <w:behaviors>
          <w:behavior w:val="content"/>
        </w:behaviors>
        <w:guid w:val="{4770C6D5-39B3-4FCD-94EA-1C2D97CDF67D}"/>
      </w:docPartPr>
      <w:docPartBody>
        <w:p w:rsidR="00FB2A48" w:rsidRDefault="001A2723" w:rsidP="001A2723">
          <w:pPr>
            <w:pStyle w:val="53FE12A5005E478E8048E7709391CA0D"/>
          </w:pPr>
          <w:r>
            <w:rPr>
              <w:b/>
              <w:bCs/>
              <w:color w:val="1F497D" w:themeColor="text2"/>
              <w:sz w:val="28"/>
              <w:szCs w:val="28"/>
            </w:rPr>
            <w:t>[Escribir el título del documento]</w:t>
          </w:r>
        </w:p>
      </w:docPartBody>
    </w:docPart>
    <w:docPart>
      <w:docPartPr>
        <w:name w:val="8AFAF5499FC4459FBD635F713A118516"/>
        <w:category>
          <w:name w:val="General"/>
          <w:gallery w:val="placeholder"/>
        </w:category>
        <w:types>
          <w:type w:val="bbPlcHdr"/>
        </w:types>
        <w:behaviors>
          <w:behavior w:val="content"/>
        </w:behaviors>
        <w:guid w:val="{A52C095C-1A0B-4375-B555-FE7172199859}"/>
      </w:docPartPr>
      <w:docPartBody>
        <w:p w:rsidR="00FB2A48" w:rsidRDefault="001A2723" w:rsidP="001A2723">
          <w:pPr>
            <w:pStyle w:val="8AFAF5499FC4459FBD635F713A118516"/>
          </w:pPr>
          <w:r>
            <w:rPr>
              <w:color w:val="808080" w:themeColor="text1" w:themeTint="7F"/>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A2723"/>
    <w:rsid w:val="001A2723"/>
    <w:rsid w:val="00FB2A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A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3FE12A5005E478E8048E7709391CA0D">
    <w:name w:val="53FE12A5005E478E8048E7709391CA0D"/>
    <w:rsid w:val="001A2723"/>
  </w:style>
  <w:style w:type="paragraph" w:customStyle="1" w:styleId="8F2B9DCEC5794595BFC260787E5FF327">
    <w:name w:val="8F2B9DCEC5794595BFC260787E5FF327"/>
    <w:rsid w:val="001A2723"/>
  </w:style>
  <w:style w:type="paragraph" w:customStyle="1" w:styleId="8AFAF5499FC4459FBD635F713A118516">
    <w:name w:val="8AFAF5499FC4459FBD635F713A118516"/>
    <w:rsid w:val="001A27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928</Words>
  <Characters>5105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Prueba de Filosofía de la Educación</dc:title>
  <dc:subject>Evaluación</dc:subject>
  <dc:creator>Ximena Garralda, Pablo Sappa</dc:creator>
  <cp:keywords/>
  <dc:description/>
  <cp:lastModifiedBy>Ministerio de Educación, Ciencia y Tecnología</cp:lastModifiedBy>
  <cp:revision>3</cp:revision>
  <dcterms:created xsi:type="dcterms:W3CDTF">2011-06-04T01:23:00Z</dcterms:created>
  <dcterms:modified xsi:type="dcterms:W3CDTF">2011-06-04T01:25:00Z</dcterms:modified>
</cp:coreProperties>
</file>